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7B63" w14:textId="324FA238" w:rsidR="00844630" w:rsidRPr="00844630" w:rsidRDefault="00AF79BD" w:rsidP="00844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AVIS DE </w:t>
      </w:r>
      <w:r w:rsidRPr="00BE4BBE">
        <w:rPr>
          <w:rFonts w:cstheme="minorHAnsi"/>
          <w:b/>
          <w:sz w:val="24"/>
          <w:szCs w:val="24"/>
        </w:rPr>
        <w:t>PUBLICITE –</w:t>
      </w:r>
      <w:r w:rsidR="00770219">
        <w:rPr>
          <w:rFonts w:cstheme="minorHAnsi"/>
          <w:b/>
          <w:sz w:val="24"/>
          <w:szCs w:val="24"/>
        </w:rPr>
        <w:t xml:space="preserve"> </w:t>
      </w:r>
      <w:r w:rsidR="00770219" w:rsidRPr="00770219">
        <w:rPr>
          <w:rFonts w:cstheme="minorHAnsi"/>
          <w:b/>
          <w:sz w:val="24"/>
          <w:szCs w:val="24"/>
        </w:rPr>
        <w:t>MANIFESTATION D’INTERET SPONTANEE</w:t>
      </w:r>
      <w:r w:rsidR="00770219">
        <w:rPr>
          <w:rFonts w:cstheme="minorHAnsi"/>
          <w:b/>
          <w:sz w:val="24"/>
          <w:szCs w:val="24"/>
        </w:rPr>
        <w:t xml:space="preserve"> </w:t>
      </w:r>
      <w:r w:rsidR="00770219">
        <w:rPr>
          <w:rFonts w:cstheme="minorHAnsi"/>
          <w:b/>
          <w:sz w:val="20"/>
          <w:szCs w:val="20"/>
        </w:rPr>
        <w:t xml:space="preserve">- </w:t>
      </w:r>
      <w:r w:rsidRPr="00BE4BBE">
        <w:rPr>
          <w:rFonts w:cstheme="minorHAnsi"/>
          <w:b/>
          <w:sz w:val="24"/>
          <w:szCs w:val="24"/>
        </w:rPr>
        <w:t xml:space="preserve">REFERENCE </w:t>
      </w:r>
      <w:r w:rsidR="00844630" w:rsidRPr="00844630">
        <w:rPr>
          <w:rFonts w:cstheme="minorHAnsi"/>
          <w:b/>
          <w:sz w:val="24"/>
          <w:szCs w:val="24"/>
        </w:rPr>
        <w:t>EGUZOH-CONV-OCCDP-010</w:t>
      </w:r>
      <w:r w:rsidR="00340E04">
        <w:rPr>
          <w:rFonts w:cstheme="minorHAnsi"/>
          <w:b/>
          <w:sz w:val="24"/>
          <w:szCs w:val="24"/>
        </w:rPr>
        <w:t>20</w:t>
      </w:r>
    </w:p>
    <w:p w14:paraId="700D1117" w14:textId="7DD9010E" w:rsidR="00962363" w:rsidRPr="00844630" w:rsidRDefault="00962363" w:rsidP="00844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cstheme="minorHAnsi"/>
          <w:b/>
          <w:sz w:val="24"/>
          <w:szCs w:val="24"/>
        </w:rPr>
      </w:pPr>
      <w:r w:rsidRPr="00844630">
        <w:rPr>
          <w:rFonts w:cstheme="minorHAnsi"/>
          <w:b/>
          <w:sz w:val="24"/>
          <w:szCs w:val="24"/>
        </w:rPr>
        <w:t>EDF HYDRO CENTRE</w:t>
      </w:r>
    </w:p>
    <w:p w14:paraId="130CABD9" w14:textId="7CF03160" w:rsidR="00840300" w:rsidRDefault="00840300" w:rsidP="00962363">
      <w:pPr>
        <w:spacing w:after="6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Publication préalable à une occupation temporaire du domaine publi</w:t>
      </w:r>
      <w:r w:rsidR="005A20DA">
        <w:rPr>
          <w:rFonts w:cstheme="minorHAnsi"/>
          <w:b/>
          <w:sz w:val="20"/>
          <w:szCs w:val="20"/>
        </w:rPr>
        <w:t>c</w:t>
      </w:r>
      <w:r>
        <w:rPr>
          <w:rFonts w:cstheme="minorHAnsi"/>
          <w:b/>
          <w:sz w:val="20"/>
          <w:szCs w:val="20"/>
        </w:rPr>
        <w:t xml:space="preserve"> concédé</w:t>
      </w:r>
    </w:p>
    <w:p w14:paraId="23320933" w14:textId="307050F0" w:rsidR="00840300" w:rsidRPr="003A27FB" w:rsidRDefault="00BF5467" w:rsidP="00962363">
      <w:pPr>
        <w:spacing w:after="6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e</w:t>
      </w:r>
      <w:r w:rsidR="00840300">
        <w:rPr>
          <w:rFonts w:cstheme="minorHAnsi"/>
          <w:b/>
          <w:sz w:val="20"/>
          <w:szCs w:val="20"/>
        </w:rPr>
        <w:t>n lien avec une exploitation non-économique</w:t>
      </w:r>
    </w:p>
    <w:p w14:paraId="20475FFE" w14:textId="1AFC2004" w:rsidR="00962363" w:rsidRDefault="00962363" w:rsidP="00A31430">
      <w:pPr>
        <w:spacing w:line="240" w:lineRule="auto"/>
        <w:jc w:val="center"/>
        <w:rPr>
          <w:rFonts w:cstheme="minorHAnsi"/>
          <w:b/>
          <w:sz w:val="16"/>
          <w:szCs w:val="16"/>
        </w:rPr>
      </w:pPr>
      <w:r w:rsidRPr="00BE4BBE">
        <w:rPr>
          <w:rFonts w:cstheme="minorHAnsi"/>
          <w:b/>
          <w:sz w:val="16"/>
          <w:szCs w:val="16"/>
        </w:rPr>
        <w:t>(</w:t>
      </w:r>
      <w:r w:rsidR="00844630" w:rsidRPr="00BE4BBE">
        <w:rPr>
          <w:rFonts w:cstheme="minorHAnsi"/>
          <w:b/>
          <w:sz w:val="16"/>
          <w:szCs w:val="16"/>
        </w:rPr>
        <w:t>Article</w:t>
      </w:r>
      <w:r w:rsidRPr="00BE4BBE">
        <w:rPr>
          <w:rFonts w:cstheme="minorHAnsi"/>
          <w:b/>
          <w:sz w:val="16"/>
          <w:szCs w:val="16"/>
        </w:rPr>
        <w:t xml:space="preserve"> L.</w:t>
      </w:r>
      <w:r w:rsidR="00D3585F">
        <w:rPr>
          <w:rFonts w:cstheme="minorHAnsi"/>
          <w:b/>
          <w:sz w:val="16"/>
          <w:szCs w:val="16"/>
        </w:rPr>
        <w:t xml:space="preserve"> 2122-1-4</w:t>
      </w:r>
      <w:r w:rsidRPr="00BE4BBE">
        <w:rPr>
          <w:rFonts w:cstheme="minorHAnsi"/>
          <w:b/>
          <w:sz w:val="16"/>
          <w:szCs w:val="16"/>
        </w:rPr>
        <w:t xml:space="preserve"> du code général de la propriété des personnes publiques)</w:t>
      </w:r>
    </w:p>
    <w:p w14:paraId="6D3A5415" w14:textId="480F38B2" w:rsidR="0078702D" w:rsidRPr="003A27FB" w:rsidRDefault="0078702D" w:rsidP="00A61174">
      <w:pPr>
        <w:autoSpaceDE w:val="0"/>
        <w:autoSpaceDN w:val="0"/>
        <w:adjustRightInd w:val="0"/>
        <w:spacing w:after="80" w:line="200" w:lineRule="exact"/>
        <w:jc w:val="both"/>
        <w:rPr>
          <w:rFonts w:cstheme="minorHAnsi"/>
          <w:color w:val="000000"/>
          <w:sz w:val="18"/>
          <w:szCs w:val="18"/>
        </w:rPr>
      </w:pPr>
      <w:bookmarkStart w:id="0" w:name="_Hlk189644784"/>
      <w:r w:rsidRPr="00217249">
        <w:rPr>
          <w:rFonts w:cstheme="minorHAnsi"/>
          <w:color w:val="000000"/>
          <w:sz w:val="18"/>
          <w:szCs w:val="18"/>
        </w:rPr>
        <w:t xml:space="preserve">Le présent avis de publicité a pour objet de porter à la connaissance du public la manifestation </w:t>
      </w:r>
      <w:r w:rsidR="00217249">
        <w:rPr>
          <w:rFonts w:cstheme="minorHAnsi"/>
          <w:color w:val="000000"/>
          <w:sz w:val="18"/>
          <w:szCs w:val="18"/>
        </w:rPr>
        <w:t>d’intérêt spontanée</w:t>
      </w:r>
      <w:r w:rsidRPr="00217249">
        <w:rPr>
          <w:rFonts w:cstheme="minorHAnsi"/>
          <w:color w:val="000000"/>
          <w:sz w:val="18"/>
          <w:szCs w:val="18"/>
        </w:rPr>
        <w:t xml:space="preserve"> </w:t>
      </w:r>
      <w:r w:rsidR="00D3585F" w:rsidRPr="00217249">
        <w:rPr>
          <w:rFonts w:cstheme="minorHAnsi"/>
          <w:color w:val="000000"/>
          <w:sz w:val="18"/>
          <w:szCs w:val="18"/>
        </w:rPr>
        <w:t xml:space="preserve">d’un candidat </w:t>
      </w:r>
      <w:r w:rsidR="00962363" w:rsidRPr="00217249">
        <w:rPr>
          <w:rFonts w:cstheme="minorHAnsi"/>
          <w:color w:val="000000"/>
          <w:sz w:val="18"/>
          <w:szCs w:val="18"/>
        </w:rPr>
        <w:t>ayant fait une proposition d’occupation d’un emplacement du</w:t>
      </w:r>
      <w:r w:rsidRPr="00217249">
        <w:rPr>
          <w:rFonts w:cstheme="minorHAnsi"/>
          <w:color w:val="000000"/>
          <w:sz w:val="18"/>
          <w:szCs w:val="18"/>
        </w:rPr>
        <w:t xml:space="preserve"> domaine public hydroélectrique pour l’exercice d’une activité</w:t>
      </w:r>
      <w:r w:rsidR="00D3585F" w:rsidRPr="00217249">
        <w:rPr>
          <w:rFonts w:cstheme="minorHAnsi"/>
          <w:color w:val="000000"/>
          <w:sz w:val="18"/>
          <w:szCs w:val="18"/>
        </w:rPr>
        <w:t xml:space="preserve"> non</w:t>
      </w:r>
      <w:r w:rsidR="00217249" w:rsidRPr="00217249">
        <w:rPr>
          <w:rFonts w:cstheme="minorHAnsi"/>
          <w:color w:val="000000"/>
          <w:sz w:val="18"/>
          <w:szCs w:val="18"/>
        </w:rPr>
        <w:t xml:space="preserve"> </w:t>
      </w:r>
      <w:r w:rsidRPr="00217249">
        <w:rPr>
          <w:rFonts w:cstheme="minorHAnsi"/>
          <w:color w:val="000000"/>
          <w:sz w:val="18"/>
          <w:szCs w:val="18"/>
        </w:rPr>
        <w:t>économique.</w:t>
      </w:r>
      <w:r w:rsidRPr="003A27FB">
        <w:rPr>
          <w:rFonts w:cstheme="minorHAnsi"/>
          <w:color w:val="000000"/>
          <w:sz w:val="18"/>
          <w:szCs w:val="18"/>
        </w:rPr>
        <w:t xml:space="preserve"> </w:t>
      </w:r>
    </w:p>
    <w:p w14:paraId="55077A29" w14:textId="2FF82D5B" w:rsidR="0078702D" w:rsidRPr="003A27FB" w:rsidRDefault="0078702D" w:rsidP="00A61174">
      <w:pPr>
        <w:autoSpaceDE w:val="0"/>
        <w:autoSpaceDN w:val="0"/>
        <w:adjustRightInd w:val="0"/>
        <w:spacing w:after="80" w:line="200" w:lineRule="exact"/>
        <w:jc w:val="both"/>
        <w:rPr>
          <w:rFonts w:cstheme="minorHAnsi"/>
          <w:color w:val="000000"/>
          <w:sz w:val="18"/>
          <w:szCs w:val="18"/>
        </w:rPr>
      </w:pPr>
      <w:r w:rsidRPr="003A27FB">
        <w:rPr>
          <w:rFonts w:cstheme="minorHAnsi"/>
          <w:color w:val="000000"/>
          <w:sz w:val="18"/>
          <w:szCs w:val="18"/>
        </w:rPr>
        <w:t xml:space="preserve"> </w:t>
      </w:r>
    </w:p>
    <w:tbl>
      <w:tblPr>
        <w:tblStyle w:val="Grilledutableau"/>
        <w:tblW w:w="9641" w:type="dxa"/>
        <w:tblInd w:w="-289" w:type="dxa"/>
        <w:tblLook w:val="04A0" w:firstRow="1" w:lastRow="0" w:firstColumn="1" w:lastColumn="0" w:noHBand="0" w:noVBand="1"/>
      </w:tblPr>
      <w:tblGrid>
        <w:gridCol w:w="2836"/>
        <w:gridCol w:w="6805"/>
      </w:tblGrid>
      <w:tr w:rsidR="00D51B6B" w:rsidRPr="00B30E76" w14:paraId="0979DCB2" w14:textId="77777777" w:rsidTr="00770219">
        <w:trPr>
          <w:trHeight w:val="270"/>
        </w:trPr>
        <w:tc>
          <w:tcPr>
            <w:tcW w:w="2836" w:type="dxa"/>
            <w:vAlign w:val="center"/>
          </w:tcPr>
          <w:bookmarkEnd w:id="0"/>
          <w:p w14:paraId="1337F101" w14:textId="77777777" w:rsidR="00D51B6B" w:rsidRPr="00B30E76" w:rsidRDefault="00D51B6B" w:rsidP="00AF79BD">
            <w:pPr>
              <w:rPr>
                <w:rFonts w:cstheme="minorHAnsi"/>
                <w:sz w:val="18"/>
                <w:szCs w:val="18"/>
              </w:rPr>
            </w:pPr>
            <w:r w:rsidRPr="00B30E76">
              <w:rPr>
                <w:rFonts w:cstheme="minorHAnsi"/>
                <w:b/>
                <w:sz w:val="18"/>
                <w:szCs w:val="18"/>
              </w:rPr>
              <w:t>Publié le</w:t>
            </w:r>
          </w:p>
        </w:tc>
        <w:tc>
          <w:tcPr>
            <w:tcW w:w="6805" w:type="dxa"/>
            <w:vAlign w:val="center"/>
          </w:tcPr>
          <w:p w14:paraId="642563FD" w14:textId="6B659986" w:rsidR="00D51B6B" w:rsidRPr="00B30E76" w:rsidRDefault="00EB4A18" w:rsidP="00B01D7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  <w:r w:rsidR="007824D2">
              <w:rPr>
                <w:rFonts w:cstheme="minorHAnsi"/>
                <w:sz w:val="18"/>
                <w:szCs w:val="18"/>
              </w:rPr>
              <w:t>/0</w:t>
            </w:r>
            <w:r>
              <w:rPr>
                <w:rFonts w:cstheme="minorHAnsi"/>
                <w:sz w:val="18"/>
                <w:szCs w:val="18"/>
              </w:rPr>
              <w:t>9</w:t>
            </w:r>
            <w:r w:rsidR="007824D2">
              <w:rPr>
                <w:rFonts w:cstheme="minorHAnsi"/>
                <w:sz w:val="18"/>
                <w:szCs w:val="18"/>
              </w:rPr>
              <w:t>/2025</w:t>
            </w:r>
          </w:p>
        </w:tc>
      </w:tr>
      <w:tr w:rsidR="00D51B6B" w:rsidRPr="00B30E76" w14:paraId="61BDCD34" w14:textId="77777777" w:rsidTr="00770219">
        <w:trPr>
          <w:trHeight w:val="403"/>
        </w:trPr>
        <w:tc>
          <w:tcPr>
            <w:tcW w:w="2836" w:type="dxa"/>
            <w:vAlign w:val="center"/>
          </w:tcPr>
          <w:p w14:paraId="23144ED7" w14:textId="77777777" w:rsidR="00D51B6B" w:rsidRPr="00B30E76" w:rsidRDefault="00D51B6B" w:rsidP="00962363">
            <w:pPr>
              <w:rPr>
                <w:rFonts w:cstheme="minorHAnsi"/>
                <w:sz w:val="18"/>
                <w:szCs w:val="18"/>
              </w:rPr>
            </w:pPr>
            <w:r w:rsidRPr="00B30E76">
              <w:rPr>
                <w:rFonts w:cstheme="minorHAnsi"/>
                <w:b/>
                <w:sz w:val="18"/>
                <w:szCs w:val="18"/>
              </w:rPr>
              <w:t>Durée de mise en ligne de l’avis</w:t>
            </w:r>
            <w:r w:rsidR="00962363" w:rsidRPr="00B30E76">
              <w:rPr>
                <w:rFonts w:cstheme="minorHAnsi"/>
                <w:b/>
                <w:sz w:val="18"/>
                <w:szCs w:val="18"/>
              </w:rPr>
              <w:t xml:space="preserve"> à compter de sa publication</w:t>
            </w:r>
          </w:p>
        </w:tc>
        <w:tc>
          <w:tcPr>
            <w:tcW w:w="6805" w:type="dxa"/>
            <w:vAlign w:val="center"/>
          </w:tcPr>
          <w:p w14:paraId="5D214E18" w14:textId="169C5F27" w:rsidR="00D51B6B" w:rsidRPr="00B30E76" w:rsidRDefault="00D3585F" w:rsidP="00AF79B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5 jours</w:t>
            </w:r>
          </w:p>
        </w:tc>
      </w:tr>
      <w:tr w:rsidR="00654DB3" w:rsidRPr="00B30E76" w14:paraId="5FA157C9" w14:textId="77777777" w:rsidTr="00770219">
        <w:trPr>
          <w:trHeight w:val="446"/>
        </w:trPr>
        <w:tc>
          <w:tcPr>
            <w:tcW w:w="2836" w:type="dxa"/>
            <w:vAlign w:val="center"/>
          </w:tcPr>
          <w:p w14:paraId="244ABD53" w14:textId="77777777" w:rsidR="00654DB3" w:rsidRPr="00B30E76" w:rsidRDefault="00654DB3" w:rsidP="00AF79BD">
            <w:pPr>
              <w:rPr>
                <w:rFonts w:cstheme="minorHAnsi"/>
                <w:b/>
                <w:sz w:val="18"/>
                <w:szCs w:val="18"/>
              </w:rPr>
            </w:pPr>
            <w:r w:rsidRPr="00B30E76">
              <w:rPr>
                <w:rFonts w:cstheme="minorHAnsi"/>
                <w:b/>
                <w:sz w:val="18"/>
                <w:szCs w:val="18"/>
              </w:rPr>
              <w:t>Concession hydroélectrique concernée</w:t>
            </w:r>
          </w:p>
        </w:tc>
        <w:tc>
          <w:tcPr>
            <w:tcW w:w="6805" w:type="dxa"/>
            <w:vAlign w:val="center"/>
          </w:tcPr>
          <w:p w14:paraId="624DD997" w14:textId="36F88017" w:rsidR="00654DB3" w:rsidRPr="00B30E76" w:rsidRDefault="00654DB3" w:rsidP="00EC3FD2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B30E76">
              <w:rPr>
                <w:rFonts w:cstheme="minorHAnsi"/>
                <w:sz w:val="18"/>
                <w:szCs w:val="18"/>
              </w:rPr>
              <w:t xml:space="preserve">Concession hydroélectrique </w:t>
            </w:r>
            <w:r w:rsidR="00B73BB6">
              <w:rPr>
                <w:rFonts w:cstheme="minorHAnsi"/>
                <w:sz w:val="18"/>
                <w:szCs w:val="18"/>
              </w:rPr>
              <w:t xml:space="preserve">de </w:t>
            </w:r>
            <w:r w:rsidR="00844630">
              <w:rPr>
                <w:rFonts w:cstheme="minorHAnsi"/>
                <w:sz w:val="18"/>
                <w:szCs w:val="18"/>
              </w:rPr>
              <w:t>EGUZON</w:t>
            </w:r>
          </w:p>
        </w:tc>
      </w:tr>
      <w:tr w:rsidR="00654DB3" w:rsidRPr="00B30E76" w14:paraId="4459AEB0" w14:textId="77777777" w:rsidTr="00BF5467">
        <w:trPr>
          <w:trHeight w:val="1314"/>
        </w:trPr>
        <w:tc>
          <w:tcPr>
            <w:tcW w:w="2836" w:type="dxa"/>
          </w:tcPr>
          <w:p w14:paraId="4BB1A35E" w14:textId="77777777" w:rsidR="00654DB3" w:rsidRPr="00B30E76" w:rsidRDefault="00654DB3" w:rsidP="00654DB3">
            <w:pPr>
              <w:jc w:val="both"/>
              <w:rPr>
                <w:rFonts w:cstheme="minorHAnsi"/>
                <w:sz w:val="18"/>
                <w:szCs w:val="18"/>
              </w:rPr>
            </w:pPr>
            <w:r w:rsidRPr="00B30E76">
              <w:rPr>
                <w:rFonts w:cstheme="minorHAnsi"/>
                <w:b/>
                <w:sz w:val="18"/>
                <w:szCs w:val="18"/>
              </w:rPr>
              <w:t>Lieu </w:t>
            </w:r>
          </w:p>
        </w:tc>
        <w:tc>
          <w:tcPr>
            <w:tcW w:w="6805" w:type="dxa"/>
          </w:tcPr>
          <w:p w14:paraId="78D535D2" w14:textId="60007B7A" w:rsidR="00654DB3" w:rsidRPr="00844630" w:rsidRDefault="00654DB3" w:rsidP="00BF5467">
            <w:pPr>
              <w:rPr>
                <w:rFonts w:cstheme="minorHAnsi"/>
                <w:sz w:val="18"/>
                <w:szCs w:val="18"/>
              </w:rPr>
            </w:pPr>
            <w:r w:rsidRPr="00340E04">
              <w:rPr>
                <w:rFonts w:cstheme="minorHAnsi"/>
                <w:sz w:val="18"/>
                <w:szCs w:val="18"/>
              </w:rPr>
              <w:t>Commune</w:t>
            </w:r>
            <w:r w:rsidR="00844630" w:rsidRPr="00340E04">
              <w:rPr>
                <w:rFonts w:cstheme="minorHAnsi"/>
                <w:sz w:val="18"/>
                <w:szCs w:val="18"/>
              </w:rPr>
              <w:t xml:space="preserve"> : </w:t>
            </w:r>
            <w:r w:rsidR="00340E04" w:rsidRPr="00340E04">
              <w:rPr>
                <w:rFonts w:cstheme="minorHAnsi"/>
                <w:sz w:val="18"/>
                <w:szCs w:val="18"/>
              </w:rPr>
              <w:t>Eguzon-Chantôme</w:t>
            </w:r>
          </w:p>
          <w:p w14:paraId="6445DDD1" w14:textId="3BE1E0E3" w:rsidR="002D395D" w:rsidRPr="002D395D" w:rsidRDefault="00425931" w:rsidP="00340E04">
            <w:pPr>
              <w:rPr>
                <w:rFonts w:cstheme="minorHAnsi"/>
                <w:sz w:val="18"/>
                <w:szCs w:val="18"/>
              </w:rPr>
            </w:pPr>
            <w:r w:rsidRPr="00340E04">
              <w:rPr>
                <w:rFonts w:cstheme="minorHAnsi"/>
                <w:sz w:val="18"/>
                <w:szCs w:val="18"/>
              </w:rPr>
              <w:t>Surface proposée à l’occupation</w:t>
            </w:r>
            <w:r w:rsidRPr="00B30E76">
              <w:rPr>
                <w:rFonts w:cstheme="minorHAnsi"/>
                <w:sz w:val="18"/>
                <w:szCs w:val="18"/>
              </w:rPr>
              <w:t xml:space="preserve"> : </w:t>
            </w:r>
          </w:p>
          <w:p w14:paraId="5053976A" w14:textId="57FF3047" w:rsidR="00340E04" w:rsidRPr="00340E04" w:rsidRDefault="00340E04" w:rsidP="00340E04">
            <w:pPr>
              <w:spacing w:line="280" w:lineRule="atLeast"/>
              <w:rPr>
                <w:rFonts w:cstheme="minorHAnsi"/>
                <w:sz w:val="18"/>
                <w:szCs w:val="18"/>
              </w:rPr>
            </w:pPr>
            <w:r w:rsidRPr="00340E04">
              <w:rPr>
                <w:rFonts w:cstheme="minorHAnsi"/>
                <w:sz w:val="18"/>
                <w:szCs w:val="18"/>
              </w:rPr>
              <w:t xml:space="preserve">Au droit de la voie communale n° 241 (chemin dit cote de Liaumé) </w:t>
            </w:r>
          </w:p>
          <w:p w14:paraId="70556E02" w14:textId="31E49553" w:rsidR="002D395D" w:rsidRPr="002D395D" w:rsidRDefault="002D395D" w:rsidP="00340E04">
            <w:pPr>
              <w:rPr>
                <w:rFonts w:cstheme="minorHAnsi"/>
                <w:sz w:val="18"/>
                <w:szCs w:val="18"/>
              </w:rPr>
            </w:pPr>
          </w:p>
          <w:p w14:paraId="6531D8DE" w14:textId="186A2A35" w:rsidR="00654DB3" w:rsidRPr="00B30E76" w:rsidRDefault="00654DB3" w:rsidP="00BF5467">
            <w:pPr>
              <w:spacing w:after="60"/>
              <w:rPr>
                <w:rFonts w:cstheme="minorHAnsi"/>
                <w:sz w:val="18"/>
                <w:szCs w:val="18"/>
              </w:rPr>
            </w:pPr>
          </w:p>
        </w:tc>
      </w:tr>
      <w:tr w:rsidR="00654DB3" w:rsidRPr="00B30E76" w14:paraId="37CF0589" w14:textId="77777777" w:rsidTr="00770219">
        <w:trPr>
          <w:trHeight w:val="446"/>
        </w:trPr>
        <w:tc>
          <w:tcPr>
            <w:tcW w:w="2836" w:type="dxa"/>
            <w:vAlign w:val="center"/>
          </w:tcPr>
          <w:p w14:paraId="3F8F814F" w14:textId="77777777" w:rsidR="00654DB3" w:rsidRPr="00B30E76" w:rsidRDefault="00654DB3" w:rsidP="00654DB3">
            <w:pPr>
              <w:rPr>
                <w:rFonts w:cstheme="minorHAnsi"/>
                <w:sz w:val="18"/>
                <w:szCs w:val="18"/>
              </w:rPr>
            </w:pPr>
            <w:r w:rsidRPr="00B30E76">
              <w:rPr>
                <w:rFonts w:cstheme="minorHAnsi"/>
                <w:b/>
                <w:sz w:val="18"/>
                <w:szCs w:val="18"/>
              </w:rPr>
              <w:t>Objet de l’occupation</w:t>
            </w:r>
            <w:r w:rsidR="00D208FC" w:rsidRPr="00B30E76">
              <w:rPr>
                <w:rFonts w:cstheme="minorHAnsi"/>
                <w:sz w:val="18"/>
                <w:szCs w:val="18"/>
              </w:rPr>
              <w:t xml:space="preserve"> – </w:t>
            </w:r>
            <w:r w:rsidR="00D208FC" w:rsidRPr="00B30E76">
              <w:rPr>
                <w:rFonts w:cstheme="minorHAnsi"/>
                <w:b/>
                <w:sz w:val="18"/>
                <w:szCs w:val="18"/>
              </w:rPr>
              <w:t>Activité(s) pouvant être exercée(s)</w:t>
            </w:r>
          </w:p>
        </w:tc>
        <w:tc>
          <w:tcPr>
            <w:tcW w:w="6805" w:type="dxa"/>
            <w:vAlign w:val="center"/>
          </w:tcPr>
          <w:p w14:paraId="7F6098B3" w14:textId="73EC02C2" w:rsidR="00316A1E" w:rsidRPr="00F54CE9" w:rsidRDefault="00844630" w:rsidP="00A31430">
            <w:pPr>
              <w:spacing w:after="6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Maintien du ponton n°</w:t>
            </w:r>
            <w:r w:rsidR="00340E04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 xml:space="preserve">9 </w:t>
            </w:r>
          </w:p>
        </w:tc>
      </w:tr>
      <w:tr w:rsidR="00654DB3" w:rsidRPr="00B30E76" w14:paraId="4D44A8F7" w14:textId="77777777" w:rsidTr="00770219">
        <w:tc>
          <w:tcPr>
            <w:tcW w:w="2836" w:type="dxa"/>
            <w:vAlign w:val="center"/>
          </w:tcPr>
          <w:p w14:paraId="39A7A91B" w14:textId="77777777" w:rsidR="00654DB3" w:rsidRPr="00B30E76" w:rsidRDefault="00654DB3" w:rsidP="00654DB3">
            <w:pPr>
              <w:rPr>
                <w:rFonts w:cstheme="minorHAnsi"/>
                <w:b/>
                <w:sz w:val="18"/>
                <w:szCs w:val="18"/>
              </w:rPr>
            </w:pPr>
            <w:r w:rsidRPr="00B30E76">
              <w:rPr>
                <w:rFonts w:cstheme="minorHAnsi"/>
                <w:b/>
                <w:sz w:val="18"/>
                <w:szCs w:val="18"/>
              </w:rPr>
              <w:t>Restrictions</w:t>
            </w:r>
          </w:p>
        </w:tc>
        <w:tc>
          <w:tcPr>
            <w:tcW w:w="6805" w:type="dxa"/>
          </w:tcPr>
          <w:p w14:paraId="700F482C" w14:textId="3C5A0C24" w:rsidR="00654DB3" w:rsidRPr="00B30E76" w:rsidRDefault="002E2687" w:rsidP="00770219">
            <w:pPr>
              <w:pStyle w:val="Paragraphedeliste"/>
              <w:numPr>
                <w:ilvl w:val="0"/>
                <w:numId w:val="47"/>
              </w:numPr>
              <w:ind w:left="172" w:hanging="172"/>
              <w:jc w:val="both"/>
              <w:rPr>
                <w:rFonts w:cstheme="minorHAnsi"/>
                <w:sz w:val="18"/>
                <w:szCs w:val="18"/>
              </w:rPr>
            </w:pPr>
            <w:r w:rsidRPr="00B30E76">
              <w:rPr>
                <w:rFonts w:cstheme="minorHAnsi"/>
                <w:sz w:val="18"/>
                <w:szCs w:val="18"/>
              </w:rPr>
              <w:t>Priorité absolue des besoins et des activités du concessionnaire</w:t>
            </w:r>
            <w:r w:rsidR="00841E57">
              <w:rPr>
                <w:rFonts w:cstheme="minorHAnsi"/>
                <w:sz w:val="18"/>
                <w:szCs w:val="18"/>
              </w:rPr>
              <w:t xml:space="preserve"> </w:t>
            </w:r>
            <w:r w:rsidR="00841E57" w:rsidRPr="009D194D">
              <w:rPr>
                <w:rFonts w:cstheme="minorHAnsi"/>
                <w:sz w:val="18"/>
                <w:szCs w:val="18"/>
              </w:rPr>
              <w:t>(aucun recours possible suite à une variation du niveau de la retenue interdisant l’exercice de l’activité autorisée)</w:t>
            </w:r>
          </w:p>
          <w:p w14:paraId="1550B83F" w14:textId="77777777" w:rsidR="00100C81" w:rsidRPr="003237C8" w:rsidRDefault="00100C81" w:rsidP="00770219">
            <w:pPr>
              <w:pStyle w:val="Paragraphedeliste"/>
              <w:numPr>
                <w:ilvl w:val="0"/>
                <w:numId w:val="47"/>
              </w:numPr>
              <w:ind w:left="172" w:hanging="172"/>
              <w:jc w:val="both"/>
              <w:rPr>
                <w:rFonts w:cstheme="minorHAnsi"/>
                <w:sz w:val="18"/>
                <w:szCs w:val="18"/>
              </w:rPr>
            </w:pPr>
            <w:r w:rsidRPr="003237C8">
              <w:rPr>
                <w:rFonts w:cstheme="minorHAnsi"/>
                <w:sz w:val="18"/>
                <w:szCs w:val="18"/>
              </w:rPr>
              <w:t>Respect du Plan de Prévention des Risques Inondation en vigueur</w:t>
            </w:r>
          </w:p>
          <w:p w14:paraId="54B910E4" w14:textId="333304B0" w:rsidR="00100C81" w:rsidRPr="003237C8" w:rsidRDefault="00100C81" w:rsidP="00770219">
            <w:pPr>
              <w:pStyle w:val="Paragraphedeliste"/>
              <w:numPr>
                <w:ilvl w:val="0"/>
                <w:numId w:val="47"/>
              </w:numPr>
              <w:ind w:left="172" w:hanging="172"/>
              <w:jc w:val="both"/>
              <w:rPr>
                <w:rFonts w:cstheme="minorHAnsi"/>
                <w:sz w:val="18"/>
                <w:szCs w:val="18"/>
              </w:rPr>
            </w:pPr>
            <w:r w:rsidRPr="003237C8">
              <w:rPr>
                <w:rFonts w:cstheme="minorHAnsi"/>
                <w:sz w:val="18"/>
                <w:szCs w:val="18"/>
              </w:rPr>
              <w:t>Respect de l’arrêté préfectoral en vigueur portant règlement particulier de police de la navigation</w:t>
            </w:r>
          </w:p>
          <w:p w14:paraId="5AC9EA05" w14:textId="77777777" w:rsidR="00B5284F" w:rsidRPr="00B30E76" w:rsidRDefault="00B5284F" w:rsidP="00770219">
            <w:pPr>
              <w:pStyle w:val="Paragraphedeliste"/>
              <w:numPr>
                <w:ilvl w:val="0"/>
                <w:numId w:val="47"/>
              </w:numPr>
              <w:ind w:left="172" w:hanging="172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Respect de la loi sur l’eau</w:t>
            </w:r>
          </w:p>
          <w:p w14:paraId="3375E7A6" w14:textId="1C0BEB0B" w:rsidR="002E2687" w:rsidRPr="003237C8" w:rsidRDefault="007631DF" w:rsidP="003237C8">
            <w:pPr>
              <w:pStyle w:val="Paragraphedeliste"/>
              <w:numPr>
                <w:ilvl w:val="0"/>
                <w:numId w:val="47"/>
              </w:numPr>
              <w:ind w:left="172" w:hanging="172"/>
              <w:jc w:val="both"/>
              <w:rPr>
                <w:rFonts w:cstheme="minorHAnsi"/>
                <w:sz w:val="18"/>
                <w:szCs w:val="18"/>
              </w:rPr>
            </w:pPr>
            <w:r w:rsidRPr="00B30E76">
              <w:rPr>
                <w:rFonts w:cstheme="minorHAnsi"/>
                <w:sz w:val="18"/>
                <w:szCs w:val="18"/>
              </w:rPr>
              <w:t>Respect de la règlementation en vigueur et future relative aux activités autorisées</w:t>
            </w:r>
          </w:p>
        </w:tc>
      </w:tr>
      <w:tr w:rsidR="00683C71" w:rsidRPr="00B30E76" w14:paraId="5FB558A3" w14:textId="77777777" w:rsidTr="00770219">
        <w:trPr>
          <w:trHeight w:val="563"/>
        </w:trPr>
        <w:tc>
          <w:tcPr>
            <w:tcW w:w="2836" w:type="dxa"/>
            <w:vAlign w:val="center"/>
          </w:tcPr>
          <w:p w14:paraId="7B3C57A9" w14:textId="77777777" w:rsidR="00A31430" w:rsidRPr="00B30E76" w:rsidRDefault="00A31430" w:rsidP="00654DB3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Type d’autorisation délivrée</w:t>
            </w:r>
          </w:p>
        </w:tc>
        <w:tc>
          <w:tcPr>
            <w:tcW w:w="6805" w:type="dxa"/>
          </w:tcPr>
          <w:p w14:paraId="54FBECB9" w14:textId="77777777" w:rsidR="00654DB3" w:rsidRPr="00B30E76" w:rsidRDefault="00654DB3" w:rsidP="003A139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B30E76">
              <w:rPr>
                <w:rFonts w:cstheme="minorHAnsi"/>
                <w:sz w:val="18"/>
                <w:szCs w:val="18"/>
              </w:rPr>
              <w:t xml:space="preserve">Convention d’occupation </w:t>
            </w:r>
            <w:r w:rsidR="00D208FC" w:rsidRPr="00B30E76">
              <w:rPr>
                <w:rFonts w:cstheme="minorHAnsi"/>
                <w:sz w:val="18"/>
                <w:szCs w:val="18"/>
              </w:rPr>
              <w:t xml:space="preserve">temporaire du domaine public concédé, à caractère </w:t>
            </w:r>
            <w:r w:rsidRPr="00B30E76">
              <w:rPr>
                <w:rFonts w:cstheme="minorHAnsi"/>
                <w:sz w:val="18"/>
                <w:szCs w:val="18"/>
              </w:rPr>
              <w:t>précaire et révocable</w:t>
            </w:r>
            <w:r w:rsidR="00D208FC" w:rsidRPr="00B30E76">
              <w:rPr>
                <w:rFonts w:cstheme="minorHAnsi"/>
                <w:sz w:val="18"/>
                <w:szCs w:val="18"/>
              </w:rPr>
              <w:t>, non constitutive de droits réels</w:t>
            </w:r>
          </w:p>
        </w:tc>
      </w:tr>
      <w:tr w:rsidR="00D208FC" w:rsidRPr="00B30E76" w14:paraId="378540CA" w14:textId="77777777" w:rsidTr="00770219">
        <w:trPr>
          <w:trHeight w:val="519"/>
        </w:trPr>
        <w:tc>
          <w:tcPr>
            <w:tcW w:w="2836" w:type="dxa"/>
            <w:vAlign w:val="center"/>
          </w:tcPr>
          <w:p w14:paraId="4B16407A" w14:textId="7D30F797" w:rsidR="00D208FC" w:rsidRPr="00B30E76" w:rsidRDefault="003237C8" w:rsidP="00654DB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de fin de la convention</w:t>
            </w:r>
          </w:p>
        </w:tc>
        <w:tc>
          <w:tcPr>
            <w:tcW w:w="6805" w:type="dxa"/>
            <w:vAlign w:val="center"/>
          </w:tcPr>
          <w:p w14:paraId="2FB46B4D" w14:textId="7482F57C" w:rsidR="00D208FC" w:rsidRPr="00B30E76" w:rsidRDefault="00844630" w:rsidP="00EB7838">
            <w:pPr>
              <w:rPr>
                <w:rFonts w:cstheme="minorHAnsi"/>
                <w:sz w:val="18"/>
                <w:szCs w:val="18"/>
                <w:highlight w:val="cyan"/>
              </w:rPr>
            </w:pPr>
            <w:r>
              <w:rPr>
                <w:rFonts w:cstheme="minorHAnsi"/>
                <w:sz w:val="18"/>
                <w:szCs w:val="18"/>
              </w:rPr>
              <w:t>31/12/2032</w:t>
            </w:r>
            <w:r w:rsidR="00EB7838" w:rsidRPr="00841E57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3237C8" w:rsidRPr="00B30E76" w14:paraId="58FF58C6" w14:textId="77777777" w:rsidTr="00770219">
        <w:trPr>
          <w:trHeight w:val="555"/>
        </w:trPr>
        <w:tc>
          <w:tcPr>
            <w:tcW w:w="2836" w:type="dxa"/>
            <w:vAlign w:val="center"/>
          </w:tcPr>
          <w:p w14:paraId="210AD38D" w14:textId="4ACB5A8B" w:rsidR="003237C8" w:rsidRPr="00841E57" w:rsidRDefault="003237C8" w:rsidP="003237C8">
            <w:pPr>
              <w:rPr>
                <w:b/>
                <w:i/>
                <w:iCs/>
                <w:color w:val="00B0F0"/>
                <w:sz w:val="18"/>
                <w:szCs w:val="18"/>
              </w:rPr>
            </w:pPr>
            <w:r w:rsidRPr="00B30E76">
              <w:rPr>
                <w:b/>
                <w:sz w:val="18"/>
                <w:szCs w:val="18"/>
              </w:rPr>
              <w:t>Conditions financières à la charge du demandeur (redevance</w:t>
            </w:r>
            <w:r>
              <w:rPr>
                <w:b/>
                <w:sz w:val="18"/>
                <w:szCs w:val="18"/>
              </w:rPr>
              <w:t xml:space="preserve"> éventuelle</w:t>
            </w:r>
            <w:r w:rsidRPr="00B30E7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805" w:type="dxa"/>
            <w:vAlign w:val="center"/>
          </w:tcPr>
          <w:p w14:paraId="37628118" w14:textId="28A73E95" w:rsidR="003237C8" w:rsidRPr="000363A5" w:rsidRDefault="000363A5" w:rsidP="003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150€ (cent cinquante euros) TTC par an</w:t>
            </w:r>
          </w:p>
        </w:tc>
      </w:tr>
      <w:tr w:rsidR="003237C8" w:rsidRPr="00B30E76" w14:paraId="5B8BA799" w14:textId="77777777" w:rsidTr="00770219">
        <w:tc>
          <w:tcPr>
            <w:tcW w:w="2836" w:type="dxa"/>
            <w:vAlign w:val="center"/>
          </w:tcPr>
          <w:p w14:paraId="2D3B51BD" w14:textId="53F91FCE" w:rsidR="003237C8" w:rsidRPr="003237C8" w:rsidRDefault="003237C8" w:rsidP="003237C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237C8">
              <w:rPr>
                <w:rFonts w:cstheme="minorHAnsi"/>
                <w:b/>
                <w:bCs/>
                <w:sz w:val="18"/>
                <w:szCs w:val="18"/>
              </w:rPr>
              <w:t>Personne à contacter pour tout renseignement </w:t>
            </w:r>
          </w:p>
        </w:tc>
        <w:tc>
          <w:tcPr>
            <w:tcW w:w="6805" w:type="dxa"/>
          </w:tcPr>
          <w:p w14:paraId="0A59BC77" w14:textId="6A78250D" w:rsidR="003237C8" w:rsidRDefault="003237C8" w:rsidP="003237C8">
            <w:pPr>
              <w:pStyle w:val="Standard"/>
              <w:spacing w:after="12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</w:pPr>
            <w:r w:rsidRPr="003237C8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>Laurent FINA</w:t>
            </w:r>
          </w:p>
          <w:p w14:paraId="1E326175" w14:textId="778C798D" w:rsidR="003237C8" w:rsidRPr="003237C8" w:rsidRDefault="003237C8" w:rsidP="003237C8">
            <w:pPr>
              <w:pStyle w:val="Standard"/>
              <w:spacing w:after="12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>Laurent.Fina@edf.fr</w:t>
            </w:r>
          </w:p>
          <w:p w14:paraId="55168225" w14:textId="382F5196" w:rsidR="003237C8" w:rsidRPr="003237C8" w:rsidRDefault="003237C8" w:rsidP="003237C8">
            <w:pPr>
              <w:pStyle w:val="Standard"/>
              <w:spacing w:after="12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</w:tr>
    </w:tbl>
    <w:p w14:paraId="17A9707A" w14:textId="77777777" w:rsidR="00D51B6B" w:rsidRPr="008A75FC" w:rsidRDefault="00D51B6B" w:rsidP="008A75FC">
      <w:pPr>
        <w:spacing w:after="0"/>
        <w:ind w:left="708"/>
        <w:jc w:val="both"/>
        <w:rPr>
          <w:rFonts w:cstheme="minorHAnsi"/>
          <w:sz w:val="16"/>
          <w:szCs w:val="16"/>
        </w:rPr>
      </w:pPr>
    </w:p>
    <w:sectPr w:rsidR="00D51B6B" w:rsidRPr="008A75FC" w:rsidSect="00A31430">
      <w:headerReference w:type="default" r:id="rId8"/>
      <w:footerReference w:type="default" r:id="rId9"/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45960" w14:textId="77777777" w:rsidR="001A2D28" w:rsidRDefault="001A2D28" w:rsidP="00A53C8E">
      <w:pPr>
        <w:spacing w:after="0" w:line="240" w:lineRule="auto"/>
      </w:pPr>
      <w:r>
        <w:separator/>
      </w:r>
    </w:p>
  </w:endnote>
  <w:endnote w:type="continuationSeparator" w:id="0">
    <w:p w14:paraId="61DC1AB0" w14:textId="77777777" w:rsidR="001A2D28" w:rsidRDefault="001A2D28" w:rsidP="00A53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5111429"/>
      <w:docPartObj>
        <w:docPartGallery w:val="Page Numbers (Bottom of Page)"/>
        <w:docPartUnique/>
      </w:docPartObj>
    </w:sdtPr>
    <w:sdtEndPr/>
    <w:sdtContent>
      <w:p w14:paraId="7E2D4899" w14:textId="77777777" w:rsidR="00D900FB" w:rsidRDefault="00D900F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FD2">
          <w:rPr>
            <w:noProof/>
          </w:rPr>
          <w:t>1</w:t>
        </w:r>
        <w:r>
          <w:fldChar w:fldCharType="end"/>
        </w:r>
      </w:p>
    </w:sdtContent>
  </w:sdt>
  <w:p w14:paraId="2A471782" w14:textId="77777777" w:rsidR="00D900FB" w:rsidRDefault="00D900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FFEED" w14:textId="77777777" w:rsidR="001A2D28" w:rsidRDefault="001A2D28" w:rsidP="00A53C8E">
      <w:pPr>
        <w:spacing w:after="0" w:line="240" w:lineRule="auto"/>
      </w:pPr>
      <w:r>
        <w:separator/>
      </w:r>
    </w:p>
  </w:footnote>
  <w:footnote w:type="continuationSeparator" w:id="0">
    <w:p w14:paraId="3DEB780B" w14:textId="77777777" w:rsidR="001A2D28" w:rsidRDefault="001A2D28" w:rsidP="00A53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8F1F" w14:textId="77777777" w:rsidR="00AF79BD" w:rsidRDefault="00AF79BD">
    <w:pPr>
      <w:pStyle w:val="En-tte"/>
    </w:pPr>
    <w:r>
      <w:rPr>
        <w:noProof/>
        <w:lang w:eastAsia="fr-FR"/>
      </w:rPr>
      <w:drawing>
        <wp:inline distT="0" distB="0" distL="0" distR="0" wp14:anchorId="3BA8B8F9" wp14:editId="52CCF0B0">
          <wp:extent cx="1176655" cy="652145"/>
          <wp:effectExtent l="0" t="0" r="444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6B93"/>
    <w:multiLevelType w:val="hybridMultilevel"/>
    <w:tmpl w:val="6046B2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F338C"/>
    <w:multiLevelType w:val="multilevel"/>
    <w:tmpl w:val="25EC445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4264D2D"/>
    <w:multiLevelType w:val="multilevel"/>
    <w:tmpl w:val="F8D2512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6E77F6"/>
    <w:multiLevelType w:val="hybridMultilevel"/>
    <w:tmpl w:val="BDBA25A2"/>
    <w:lvl w:ilvl="0" w:tplc="48D21D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17689"/>
    <w:multiLevelType w:val="multilevel"/>
    <w:tmpl w:val="16423F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5BA6F5C"/>
    <w:multiLevelType w:val="multilevel"/>
    <w:tmpl w:val="FF7487F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6B73EF6"/>
    <w:multiLevelType w:val="hybridMultilevel"/>
    <w:tmpl w:val="418A95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6727DE"/>
    <w:multiLevelType w:val="multilevel"/>
    <w:tmpl w:val="E146E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D314D26"/>
    <w:multiLevelType w:val="multilevel"/>
    <w:tmpl w:val="FF7487F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F5E3284"/>
    <w:multiLevelType w:val="hybridMultilevel"/>
    <w:tmpl w:val="DCBEDF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116A2"/>
    <w:multiLevelType w:val="hybridMultilevel"/>
    <w:tmpl w:val="1554A7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5708F"/>
    <w:multiLevelType w:val="hybridMultilevel"/>
    <w:tmpl w:val="DD1899E8"/>
    <w:lvl w:ilvl="0" w:tplc="040C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CE82B51"/>
    <w:multiLevelType w:val="hybridMultilevel"/>
    <w:tmpl w:val="8EDE5782"/>
    <w:lvl w:ilvl="0" w:tplc="ED1E40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007B0"/>
    <w:multiLevelType w:val="hybridMultilevel"/>
    <w:tmpl w:val="7752152C"/>
    <w:lvl w:ilvl="0" w:tplc="3C56415A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21C13"/>
    <w:multiLevelType w:val="hybridMultilevel"/>
    <w:tmpl w:val="0B8C6DF0"/>
    <w:lvl w:ilvl="0" w:tplc="CF50D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25A60"/>
    <w:multiLevelType w:val="hybridMultilevel"/>
    <w:tmpl w:val="26A629C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E151A7"/>
    <w:multiLevelType w:val="hybridMultilevel"/>
    <w:tmpl w:val="DDF6A870"/>
    <w:lvl w:ilvl="0" w:tplc="E948EBCE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F3DBA"/>
    <w:multiLevelType w:val="hybridMultilevel"/>
    <w:tmpl w:val="7D6646AC"/>
    <w:lvl w:ilvl="0" w:tplc="040C000F">
      <w:start w:val="1"/>
      <w:numFmt w:val="decimal"/>
      <w:lvlText w:val="%1."/>
      <w:lvlJc w:val="left"/>
      <w:pPr>
        <w:ind w:left="1245" w:hanging="360"/>
      </w:pPr>
    </w:lvl>
    <w:lvl w:ilvl="1" w:tplc="040C0019" w:tentative="1">
      <w:start w:val="1"/>
      <w:numFmt w:val="lowerLetter"/>
      <w:lvlText w:val="%2."/>
      <w:lvlJc w:val="left"/>
      <w:pPr>
        <w:ind w:left="1965" w:hanging="360"/>
      </w:pPr>
    </w:lvl>
    <w:lvl w:ilvl="2" w:tplc="040C001B" w:tentative="1">
      <w:start w:val="1"/>
      <w:numFmt w:val="lowerRoman"/>
      <w:lvlText w:val="%3."/>
      <w:lvlJc w:val="right"/>
      <w:pPr>
        <w:ind w:left="2685" w:hanging="180"/>
      </w:pPr>
    </w:lvl>
    <w:lvl w:ilvl="3" w:tplc="040C000F" w:tentative="1">
      <w:start w:val="1"/>
      <w:numFmt w:val="decimal"/>
      <w:lvlText w:val="%4."/>
      <w:lvlJc w:val="left"/>
      <w:pPr>
        <w:ind w:left="3405" w:hanging="360"/>
      </w:pPr>
    </w:lvl>
    <w:lvl w:ilvl="4" w:tplc="040C0019" w:tentative="1">
      <w:start w:val="1"/>
      <w:numFmt w:val="lowerLetter"/>
      <w:lvlText w:val="%5."/>
      <w:lvlJc w:val="left"/>
      <w:pPr>
        <w:ind w:left="4125" w:hanging="360"/>
      </w:pPr>
    </w:lvl>
    <w:lvl w:ilvl="5" w:tplc="040C001B" w:tentative="1">
      <w:start w:val="1"/>
      <w:numFmt w:val="lowerRoman"/>
      <w:lvlText w:val="%6."/>
      <w:lvlJc w:val="right"/>
      <w:pPr>
        <w:ind w:left="4845" w:hanging="180"/>
      </w:pPr>
    </w:lvl>
    <w:lvl w:ilvl="6" w:tplc="040C000F" w:tentative="1">
      <w:start w:val="1"/>
      <w:numFmt w:val="decimal"/>
      <w:lvlText w:val="%7."/>
      <w:lvlJc w:val="left"/>
      <w:pPr>
        <w:ind w:left="5565" w:hanging="360"/>
      </w:pPr>
    </w:lvl>
    <w:lvl w:ilvl="7" w:tplc="040C0019" w:tentative="1">
      <w:start w:val="1"/>
      <w:numFmt w:val="lowerLetter"/>
      <w:lvlText w:val="%8."/>
      <w:lvlJc w:val="left"/>
      <w:pPr>
        <w:ind w:left="6285" w:hanging="360"/>
      </w:pPr>
    </w:lvl>
    <w:lvl w:ilvl="8" w:tplc="040C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8" w15:restartNumberingAfterBreak="0">
    <w:nsid w:val="2E1E6D18"/>
    <w:multiLevelType w:val="multilevel"/>
    <w:tmpl w:val="12A0D7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53D1EE2"/>
    <w:multiLevelType w:val="hybridMultilevel"/>
    <w:tmpl w:val="492692FE"/>
    <w:lvl w:ilvl="0" w:tplc="58341B9A">
      <w:start w:val="3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D2DD2"/>
    <w:multiLevelType w:val="multilevel"/>
    <w:tmpl w:val="406280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8456CCA"/>
    <w:multiLevelType w:val="hybridMultilevel"/>
    <w:tmpl w:val="E2F0B990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D940F78"/>
    <w:multiLevelType w:val="hybridMultilevel"/>
    <w:tmpl w:val="C088C260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E0219B5"/>
    <w:multiLevelType w:val="hybridMultilevel"/>
    <w:tmpl w:val="BA8296E6"/>
    <w:lvl w:ilvl="0" w:tplc="6F3EF9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3E2E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BEAF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B80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1287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D61B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EC6E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124A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F8A4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0FE1735"/>
    <w:multiLevelType w:val="hybridMultilevel"/>
    <w:tmpl w:val="9286AC4E"/>
    <w:lvl w:ilvl="0" w:tplc="B5AC16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63656"/>
    <w:multiLevelType w:val="multilevel"/>
    <w:tmpl w:val="65947380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359704C"/>
    <w:multiLevelType w:val="hybridMultilevel"/>
    <w:tmpl w:val="373AF67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43262"/>
    <w:multiLevelType w:val="hybridMultilevel"/>
    <w:tmpl w:val="0D84CDE8"/>
    <w:lvl w:ilvl="0" w:tplc="040C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44A36CE0"/>
    <w:multiLevelType w:val="hybridMultilevel"/>
    <w:tmpl w:val="194604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C010A0"/>
    <w:multiLevelType w:val="multilevel"/>
    <w:tmpl w:val="E146EB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0940136"/>
    <w:multiLevelType w:val="multilevel"/>
    <w:tmpl w:val="504029A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1E80905"/>
    <w:multiLevelType w:val="hybridMultilevel"/>
    <w:tmpl w:val="70FE2B6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372707C"/>
    <w:multiLevelType w:val="hybridMultilevel"/>
    <w:tmpl w:val="23F4B6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144123"/>
    <w:multiLevelType w:val="multilevel"/>
    <w:tmpl w:val="36863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D0C6128"/>
    <w:multiLevelType w:val="hybridMultilevel"/>
    <w:tmpl w:val="DB6E9426"/>
    <w:lvl w:ilvl="0" w:tplc="2B1663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456B2A"/>
    <w:multiLevelType w:val="hybridMultilevel"/>
    <w:tmpl w:val="54EEB78A"/>
    <w:lvl w:ilvl="0" w:tplc="34422E80">
      <w:start w:val="3"/>
      <w:numFmt w:val="bullet"/>
      <w:lvlText w:val=""/>
      <w:lvlJc w:val="left"/>
      <w:pPr>
        <w:ind w:left="142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2A75E8C"/>
    <w:multiLevelType w:val="hybridMultilevel"/>
    <w:tmpl w:val="04187A50"/>
    <w:lvl w:ilvl="0" w:tplc="040C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45C720C"/>
    <w:multiLevelType w:val="multilevel"/>
    <w:tmpl w:val="F69A00E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A3C4A8F"/>
    <w:multiLevelType w:val="hybridMultilevel"/>
    <w:tmpl w:val="34620E30"/>
    <w:lvl w:ilvl="0" w:tplc="00702D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0F0339"/>
    <w:multiLevelType w:val="hybridMultilevel"/>
    <w:tmpl w:val="C6AEB790"/>
    <w:lvl w:ilvl="0" w:tplc="131EEC44">
      <w:start w:val="1"/>
      <w:numFmt w:val="bullet"/>
      <w:lvlText w:val=""/>
      <w:lvlJc w:val="left"/>
      <w:pPr>
        <w:ind w:left="28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40" w15:restartNumberingAfterBreak="0">
    <w:nsid w:val="73723CCC"/>
    <w:multiLevelType w:val="hybridMultilevel"/>
    <w:tmpl w:val="AA785AC0"/>
    <w:lvl w:ilvl="0" w:tplc="78222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B066F"/>
    <w:multiLevelType w:val="hybridMultilevel"/>
    <w:tmpl w:val="D02E1B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101591"/>
    <w:multiLevelType w:val="multilevel"/>
    <w:tmpl w:val="25EC445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71352BD"/>
    <w:multiLevelType w:val="hybridMultilevel"/>
    <w:tmpl w:val="DF905BB0"/>
    <w:lvl w:ilvl="0" w:tplc="CBEC9D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165DBC"/>
    <w:multiLevelType w:val="multilevel"/>
    <w:tmpl w:val="504029A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7CE7C59"/>
    <w:multiLevelType w:val="multilevel"/>
    <w:tmpl w:val="6D26A6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A9B6C4F"/>
    <w:multiLevelType w:val="multilevel"/>
    <w:tmpl w:val="E146EB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AC6458C"/>
    <w:multiLevelType w:val="hybridMultilevel"/>
    <w:tmpl w:val="76E0D336"/>
    <w:lvl w:ilvl="0" w:tplc="1FF413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358305">
    <w:abstractNumId w:val="29"/>
  </w:num>
  <w:num w:numId="2" w16cid:durableId="1265845435">
    <w:abstractNumId w:val="16"/>
  </w:num>
  <w:num w:numId="3" w16cid:durableId="1323778441">
    <w:abstractNumId w:val="47"/>
  </w:num>
  <w:num w:numId="4" w16cid:durableId="1826120330">
    <w:abstractNumId w:val="7"/>
  </w:num>
  <w:num w:numId="5" w16cid:durableId="1801457630">
    <w:abstractNumId w:val="38"/>
  </w:num>
  <w:num w:numId="6" w16cid:durableId="1764764506">
    <w:abstractNumId w:val="24"/>
  </w:num>
  <w:num w:numId="7" w16cid:durableId="507718651">
    <w:abstractNumId w:val="12"/>
  </w:num>
  <w:num w:numId="8" w16cid:durableId="1059480239">
    <w:abstractNumId w:val="41"/>
  </w:num>
  <w:num w:numId="9" w16cid:durableId="265232297">
    <w:abstractNumId w:val="8"/>
  </w:num>
  <w:num w:numId="10" w16cid:durableId="490486304">
    <w:abstractNumId w:val="35"/>
  </w:num>
  <w:num w:numId="11" w16cid:durableId="1349913461">
    <w:abstractNumId w:val="36"/>
  </w:num>
  <w:num w:numId="12" w16cid:durableId="859777171">
    <w:abstractNumId w:val="25"/>
  </w:num>
  <w:num w:numId="13" w16cid:durableId="408426407">
    <w:abstractNumId w:val="26"/>
  </w:num>
  <w:num w:numId="14" w16cid:durableId="961226596">
    <w:abstractNumId w:val="23"/>
  </w:num>
  <w:num w:numId="15" w16cid:durableId="2011564352">
    <w:abstractNumId w:val="39"/>
  </w:num>
  <w:num w:numId="16" w16cid:durableId="1807166146">
    <w:abstractNumId w:val="3"/>
  </w:num>
  <w:num w:numId="17" w16cid:durableId="1904412558">
    <w:abstractNumId w:val="43"/>
  </w:num>
  <w:num w:numId="18" w16cid:durableId="57362354">
    <w:abstractNumId w:val="46"/>
  </w:num>
  <w:num w:numId="19" w16cid:durableId="437485254">
    <w:abstractNumId w:val="33"/>
  </w:num>
  <w:num w:numId="20" w16cid:durableId="1447774483">
    <w:abstractNumId w:val="30"/>
  </w:num>
  <w:num w:numId="21" w16cid:durableId="1022829057">
    <w:abstractNumId w:val="20"/>
  </w:num>
  <w:num w:numId="22" w16cid:durableId="1433671725">
    <w:abstractNumId w:val="22"/>
  </w:num>
  <w:num w:numId="23" w16cid:durableId="151140268">
    <w:abstractNumId w:val="45"/>
  </w:num>
  <w:num w:numId="24" w16cid:durableId="509300497">
    <w:abstractNumId w:val="32"/>
  </w:num>
  <w:num w:numId="25" w16cid:durableId="2125881863">
    <w:abstractNumId w:val="4"/>
  </w:num>
  <w:num w:numId="26" w16cid:durableId="458036490">
    <w:abstractNumId w:val="17"/>
  </w:num>
  <w:num w:numId="27" w16cid:durableId="581719827">
    <w:abstractNumId w:val="44"/>
  </w:num>
  <w:num w:numId="28" w16cid:durableId="1856919211">
    <w:abstractNumId w:val="5"/>
  </w:num>
  <w:num w:numId="29" w16cid:durableId="1060517439">
    <w:abstractNumId w:val="1"/>
  </w:num>
  <w:num w:numId="30" w16cid:durableId="626548021">
    <w:abstractNumId w:val="42"/>
  </w:num>
  <w:num w:numId="31" w16cid:durableId="944532501">
    <w:abstractNumId w:val="10"/>
  </w:num>
  <w:num w:numId="32" w16cid:durableId="746465922">
    <w:abstractNumId w:val="14"/>
  </w:num>
  <w:num w:numId="33" w16cid:durableId="1397626417">
    <w:abstractNumId w:val="31"/>
  </w:num>
  <w:num w:numId="34" w16cid:durableId="1145509094">
    <w:abstractNumId w:val="40"/>
  </w:num>
  <w:num w:numId="35" w16cid:durableId="1607537800">
    <w:abstractNumId w:val="21"/>
  </w:num>
  <w:num w:numId="36" w16cid:durableId="1733843606">
    <w:abstractNumId w:val="18"/>
  </w:num>
  <w:num w:numId="37" w16cid:durableId="833380663">
    <w:abstractNumId w:val="2"/>
  </w:num>
  <w:num w:numId="38" w16cid:durableId="1514802257">
    <w:abstractNumId w:val="37"/>
  </w:num>
  <w:num w:numId="39" w16cid:durableId="1707675544">
    <w:abstractNumId w:val="15"/>
  </w:num>
  <w:num w:numId="40" w16cid:durableId="679430796">
    <w:abstractNumId w:val="27"/>
  </w:num>
  <w:num w:numId="41" w16cid:durableId="400324476">
    <w:abstractNumId w:val="13"/>
  </w:num>
  <w:num w:numId="42" w16cid:durableId="2112890778">
    <w:abstractNumId w:val="19"/>
  </w:num>
  <w:num w:numId="43" w16cid:durableId="543636615">
    <w:abstractNumId w:val="28"/>
  </w:num>
  <w:num w:numId="44" w16cid:durableId="212277359">
    <w:abstractNumId w:val="11"/>
  </w:num>
  <w:num w:numId="45" w16cid:durableId="1880046752">
    <w:abstractNumId w:val="9"/>
  </w:num>
  <w:num w:numId="46" w16cid:durableId="757949471">
    <w:abstractNumId w:val="0"/>
  </w:num>
  <w:num w:numId="47" w16cid:durableId="434372787">
    <w:abstractNumId w:val="6"/>
  </w:num>
  <w:num w:numId="48" w16cid:durableId="12843098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5F1"/>
    <w:rsid w:val="00001D27"/>
    <w:rsid w:val="00020EE0"/>
    <w:rsid w:val="00021505"/>
    <w:rsid w:val="000227A3"/>
    <w:rsid w:val="000227AF"/>
    <w:rsid w:val="000229CD"/>
    <w:rsid w:val="000363A5"/>
    <w:rsid w:val="0004356B"/>
    <w:rsid w:val="00043B5B"/>
    <w:rsid w:val="000536F5"/>
    <w:rsid w:val="00057722"/>
    <w:rsid w:val="00063D5F"/>
    <w:rsid w:val="000A2F36"/>
    <w:rsid w:val="000A4DBD"/>
    <w:rsid w:val="000B1013"/>
    <w:rsid w:val="000B194C"/>
    <w:rsid w:val="000C2771"/>
    <w:rsid w:val="000C7101"/>
    <w:rsid w:val="000D3733"/>
    <w:rsid w:val="000E321B"/>
    <w:rsid w:val="000E7ED9"/>
    <w:rsid w:val="000F055F"/>
    <w:rsid w:val="000F07BF"/>
    <w:rsid w:val="001006F1"/>
    <w:rsid w:val="00100C81"/>
    <w:rsid w:val="00103F2D"/>
    <w:rsid w:val="00105BBA"/>
    <w:rsid w:val="00107116"/>
    <w:rsid w:val="00123B76"/>
    <w:rsid w:val="001320C2"/>
    <w:rsid w:val="00143E2E"/>
    <w:rsid w:val="00145FC0"/>
    <w:rsid w:val="0015131E"/>
    <w:rsid w:val="0016212C"/>
    <w:rsid w:val="0017211F"/>
    <w:rsid w:val="001744A6"/>
    <w:rsid w:val="00174975"/>
    <w:rsid w:val="00192F76"/>
    <w:rsid w:val="00193B07"/>
    <w:rsid w:val="001A2660"/>
    <w:rsid w:val="001A2D28"/>
    <w:rsid w:val="001B0A45"/>
    <w:rsid w:val="001B224F"/>
    <w:rsid w:val="001B452E"/>
    <w:rsid w:val="001C37B5"/>
    <w:rsid w:val="001D1DA5"/>
    <w:rsid w:val="001E03FD"/>
    <w:rsid w:val="001E1580"/>
    <w:rsid w:val="001E3268"/>
    <w:rsid w:val="001E4C24"/>
    <w:rsid w:val="0020595E"/>
    <w:rsid w:val="00214E8C"/>
    <w:rsid w:val="00217249"/>
    <w:rsid w:val="002236C0"/>
    <w:rsid w:val="00223AF5"/>
    <w:rsid w:val="002311BF"/>
    <w:rsid w:val="002369D9"/>
    <w:rsid w:val="00254F89"/>
    <w:rsid w:val="00263BF6"/>
    <w:rsid w:val="00263D95"/>
    <w:rsid w:val="002702F7"/>
    <w:rsid w:val="00275891"/>
    <w:rsid w:val="00276B3F"/>
    <w:rsid w:val="0028356B"/>
    <w:rsid w:val="00293721"/>
    <w:rsid w:val="00295A44"/>
    <w:rsid w:val="002A5EFA"/>
    <w:rsid w:val="002B1EC7"/>
    <w:rsid w:val="002B6EE7"/>
    <w:rsid w:val="002B7769"/>
    <w:rsid w:val="002C05F8"/>
    <w:rsid w:val="002C256E"/>
    <w:rsid w:val="002C3DD1"/>
    <w:rsid w:val="002D395D"/>
    <w:rsid w:val="002D437D"/>
    <w:rsid w:val="002D7AFF"/>
    <w:rsid w:val="002E2687"/>
    <w:rsid w:val="002F02CD"/>
    <w:rsid w:val="002F4184"/>
    <w:rsid w:val="002F7B73"/>
    <w:rsid w:val="00316A1E"/>
    <w:rsid w:val="00316F51"/>
    <w:rsid w:val="0032090B"/>
    <w:rsid w:val="00320913"/>
    <w:rsid w:val="003237C8"/>
    <w:rsid w:val="003276B4"/>
    <w:rsid w:val="00337D35"/>
    <w:rsid w:val="00340E04"/>
    <w:rsid w:val="0034119C"/>
    <w:rsid w:val="00341782"/>
    <w:rsid w:val="0034346C"/>
    <w:rsid w:val="003438C9"/>
    <w:rsid w:val="003469C6"/>
    <w:rsid w:val="00347082"/>
    <w:rsid w:val="0034717D"/>
    <w:rsid w:val="00347A50"/>
    <w:rsid w:val="00352510"/>
    <w:rsid w:val="0035297E"/>
    <w:rsid w:val="00354D51"/>
    <w:rsid w:val="003601C8"/>
    <w:rsid w:val="0036077A"/>
    <w:rsid w:val="00374CBE"/>
    <w:rsid w:val="00383D5F"/>
    <w:rsid w:val="00384870"/>
    <w:rsid w:val="003904F8"/>
    <w:rsid w:val="003A1394"/>
    <w:rsid w:val="003A27FB"/>
    <w:rsid w:val="003A4CAA"/>
    <w:rsid w:val="003B1EAF"/>
    <w:rsid w:val="003B57FA"/>
    <w:rsid w:val="003B7C62"/>
    <w:rsid w:val="003D4788"/>
    <w:rsid w:val="003E30A6"/>
    <w:rsid w:val="003F1254"/>
    <w:rsid w:val="00401334"/>
    <w:rsid w:val="00414FC7"/>
    <w:rsid w:val="00414FFA"/>
    <w:rsid w:val="00422059"/>
    <w:rsid w:val="00425931"/>
    <w:rsid w:val="00425CC2"/>
    <w:rsid w:val="00445F51"/>
    <w:rsid w:val="00456BAE"/>
    <w:rsid w:val="00466BC4"/>
    <w:rsid w:val="00475959"/>
    <w:rsid w:val="0048030C"/>
    <w:rsid w:val="00484274"/>
    <w:rsid w:val="00485730"/>
    <w:rsid w:val="004A1315"/>
    <w:rsid w:val="004A2272"/>
    <w:rsid w:val="004A3776"/>
    <w:rsid w:val="004C2A36"/>
    <w:rsid w:val="004D26FE"/>
    <w:rsid w:val="004D5AF7"/>
    <w:rsid w:val="004E13FC"/>
    <w:rsid w:val="004E7363"/>
    <w:rsid w:val="004F459E"/>
    <w:rsid w:val="00500DDA"/>
    <w:rsid w:val="00500F1F"/>
    <w:rsid w:val="005035F1"/>
    <w:rsid w:val="005036E6"/>
    <w:rsid w:val="00510FFF"/>
    <w:rsid w:val="00522DDC"/>
    <w:rsid w:val="0053129D"/>
    <w:rsid w:val="00551D43"/>
    <w:rsid w:val="00557E49"/>
    <w:rsid w:val="005650B1"/>
    <w:rsid w:val="00567995"/>
    <w:rsid w:val="00570BAE"/>
    <w:rsid w:val="0059010D"/>
    <w:rsid w:val="00590533"/>
    <w:rsid w:val="005A20DA"/>
    <w:rsid w:val="005A4333"/>
    <w:rsid w:val="005A5EAE"/>
    <w:rsid w:val="005B5569"/>
    <w:rsid w:val="005C10D4"/>
    <w:rsid w:val="005C73ED"/>
    <w:rsid w:val="005D2DE0"/>
    <w:rsid w:val="005D3472"/>
    <w:rsid w:val="005D6ADD"/>
    <w:rsid w:val="005E3E3D"/>
    <w:rsid w:val="005F5848"/>
    <w:rsid w:val="005F632D"/>
    <w:rsid w:val="006043E2"/>
    <w:rsid w:val="00612F3B"/>
    <w:rsid w:val="00614234"/>
    <w:rsid w:val="00635BEC"/>
    <w:rsid w:val="00654DB3"/>
    <w:rsid w:val="00656085"/>
    <w:rsid w:val="00683931"/>
    <w:rsid w:val="00683C71"/>
    <w:rsid w:val="00685459"/>
    <w:rsid w:val="00692435"/>
    <w:rsid w:val="006935C9"/>
    <w:rsid w:val="00694E4C"/>
    <w:rsid w:val="00695695"/>
    <w:rsid w:val="006A1E03"/>
    <w:rsid w:val="006A3CE4"/>
    <w:rsid w:val="006A7636"/>
    <w:rsid w:val="006B3744"/>
    <w:rsid w:val="006C161E"/>
    <w:rsid w:val="006D14E1"/>
    <w:rsid w:val="006D1BD9"/>
    <w:rsid w:val="006D67CC"/>
    <w:rsid w:val="006E06A0"/>
    <w:rsid w:val="006E79D9"/>
    <w:rsid w:val="006F1408"/>
    <w:rsid w:val="006F22B7"/>
    <w:rsid w:val="006F3B17"/>
    <w:rsid w:val="006F3F1C"/>
    <w:rsid w:val="006F458F"/>
    <w:rsid w:val="00702FC0"/>
    <w:rsid w:val="00704A93"/>
    <w:rsid w:val="00711CCA"/>
    <w:rsid w:val="00713533"/>
    <w:rsid w:val="0072388E"/>
    <w:rsid w:val="00734286"/>
    <w:rsid w:val="00756605"/>
    <w:rsid w:val="007601B5"/>
    <w:rsid w:val="00761650"/>
    <w:rsid w:val="007631DF"/>
    <w:rsid w:val="007642F7"/>
    <w:rsid w:val="00770219"/>
    <w:rsid w:val="0077464F"/>
    <w:rsid w:val="00775B34"/>
    <w:rsid w:val="00777AF2"/>
    <w:rsid w:val="0078231B"/>
    <w:rsid w:val="007824D2"/>
    <w:rsid w:val="0078702D"/>
    <w:rsid w:val="007A00A5"/>
    <w:rsid w:val="007B7A24"/>
    <w:rsid w:val="007C177C"/>
    <w:rsid w:val="007D01DD"/>
    <w:rsid w:val="007E1D44"/>
    <w:rsid w:val="007F1C4F"/>
    <w:rsid w:val="007F2058"/>
    <w:rsid w:val="0083362F"/>
    <w:rsid w:val="00840300"/>
    <w:rsid w:val="00841799"/>
    <w:rsid w:val="00841E57"/>
    <w:rsid w:val="00843089"/>
    <w:rsid w:val="00843A7F"/>
    <w:rsid w:val="00844630"/>
    <w:rsid w:val="00844D10"/>
    <w:rsid w:val="00852751"/>
    <w:rsid w:val="0085745B"/>
    <w:rsid w:val="00857930"/>
    <w:rsid w:val="008601C2"/>
    <w:rsid w:val="00867E1A"/>
    <w:rsid w:val="00875D5C"/>
    <w:rsid w:val="00876B28"/>
    <w:rsid w:val="0087736F"/>
    <w:rsid w:val="008904F7"/>
    <w:rsid w:val="00891A12"/>
    <w:rsid w:val="008A3BA7"/>
    <w:rsid w:val="008A75FC"/>
    <w:rsid w:val="008B2991"/>
    <w:rsid w:val="008B748E"/>
    <w:rsid w:val="008B7B45"/>
    <w:rsid w:val="008D5975"/>
    <w:rsid w:val="008D6227"/>
    <w:rsid w:val="008F1BD2"/>
    <w:rsid w:val="00902E7B"/>
    <w:rsid w:val="00906F19"/>
    <w:rsid w:val="00912E3E"/>
    <w:rsid w:val="00917593"/>
    <w:rsid w:val="00934716"/>
    <w:rsid w:val="00962363"/>
    <w:rsid w:val="00964DFB"/>
    <w:rsid w:val="00965165"/>
    <w:rsid w:val="00967986"/>
    <w:rsid w:val="009734AE"/>
    <w:rsid w:val="00987528"/>
    <w:rsid w:val="00992893"/>
    <w:rsid w:val="00995E5F"/>
    <w:rsid w:val="009962AF"/>
    <w:rsid w:val="009C1D9D"/>
    <w:rsid w:val="009E6DDE"/>
    <w:rsid w:val="009E6E3F"/>
    <w:rsid w:val="009F59D9"/>
    <w:rsid w:val="00A14C63"/>
    <w:rsid w:val="00A24555"/>
    <w:rsid w:val="00A26F8F"/>
    <w:rsid w:val="00A31430"/>
    <w:rsid w:val="00A343BD"/>
    <w:rsid w:val="00A34521"/>
    <w:rsid w:val="00A44249"/>
    <w:rsid w:val="00A46604"/>
    <w:rsid w:val="00A53C8E"/>
    <w:rsid w:val="00A61174"/>
    <w:rsid w:val="00A61583"/>
    <w:rsid w:val="00A6694E"/>
    <w:rsid w:val="00A755A2"/>
    <w:rsid w:val="00A76AC5"/>
    <w:rsid w:val="00A77E7B"/>
    <w:rsid w:val="00A800C5"/>
    <w:rsid w:val="00A805C2"/>
    <w:rsid w:val="00A84123"/>
    <w:rsid w:val="00A8453A"/>
    <w:rsid w:val="00A85E10"/>
    <w:rsid w:val="00A96B64"/>
    <w:rsid w:val="00A97994"/>
    <w:rsid w:val="00A97995"/>
    <w:rsid w:val="00A97E7D"/>
    <w:rsid w:val="00AB147D"/>
    <w:rsid w:val="00AB7E31"/>
    <w:rsid w:val="00AC065F"/>
    <w:rsid w:val="00AC463C"/>
    <w:rsid w:val="00AC4D00"/>
    <w:rsid w:val="00AD1F0F"/>
    <w:rsid w:val="00AE0A65"/>
    <w:rsid w:val="00AE0E79"/>
    <w:rsid w:val="00AF28E8"/>
    <w:rsid w:val="00AF6167"/>
    <w:rsid w:val="00AF79BD"/>
    <w:rsid w:val="00B0143B"/>
    <w:rsid w:val="00B01D7F"/>
    <w:rsid w:val="00B147F1"/>
    <w:rsid w:val="00B30E76"/>
    <w:rsid w:val="00B3171A"/>
    <w:rsid w:val="00B379C0"/>
    <w:rsid w:val="00B510C1"/>
    <w:rsid w:val="00B5284F"/>
    <w:rsid w:val="00B71BEE"/>
    <w:rsid w:val="00B73BB6"/>
    <w:rsid w:val="00B75F82"/>
    <w:rsid w:val="00B7677E"/>
    <w:rsid w:val="00B91860"/>
    <w:rsid w:val="00B955CB"/>
    <w:rsid w:val="00BB38F6"/>
    <w:rsid w:val="00BC39FD"/>
    <w:rsid w:val="00BD3ED5"/>
    <w:rsid w:val="00BD528B"/>
    <w:rsid w:val="00BE48A5"/>
    <w:rsid w:val="00BE4BBE"/>
    <w:rsid w:val="00BE725F"/>
    <w:rsid w:val="00BF51AE"/>
    <w:rsid w:val="00BF5467"/>
    <w:rsid w:val="00C014AB"/>
    <w:rsid w:val="00C1035A"/>
    <w:rsid w:val="00C159CB"/>
    <w:rsid w:val="00C23CD2"/>
    <w:rsid w:val="00C27EED"/>
    <w:rsid w:val="00C36AC2"/>
    <w:rsid w:val="00C419E9"/>
    <w:rsid w:val="00C42BC5"/>
    <w:rsid w:val="00C46918"/>
    <w:rsid w:val="00C64010"/>
    <w:rsid w:val="00C77BCA"/>
    <w:rsid w:val="00C95430"/>
    <w:rsid w:val="00C966B4"/>
    <w:rsid w:val="00CA2F31"/>
    <w:rsid w:val="00CB4426"/>
    <w:rsid w:val="00CB46B6"/>
    <w:rsid w:val="00CD16A7"/>
    <w:rsid w:val="00CE61AE"/>
    <w:rsid w:val="00CE6D40"/>
    <w:rsid w:val="00CF1693"/>
    <w:rsid w:val="00CF20F0"/>
    <w:rsid w:val="00CF5CAE"/>
    <w:rsid w:val="00CF5CCA"/>
    <w:rsid w:val="00D04949"/>
    <w:rsid w:val="00D208FC"/>
    <w:rsid w:val="00D2176F"/>
    <w:rsid w:val="00D26FFD"/>
    <w:rsid w:val="00D30C8C"/>
    <w:rsid w:val="00D30DB3"/>
    <w:rsid w:val="00D3585F"/>
    <w:rsid w:val="00D42C0A"/>
    <w:rsid w:val="00D4517A"/>
    <w:rsid w:val="00D45A20"/>
    <w:rsid w:val="00D51B6B"/>
    <w:rsid w:val="00D6017C"/>
    <w:rsid w:val="00D77ADF"/>
    <w:rsid w:val="00D84BD0"/>
    <w:rsid w:val="00D87A5B"/>
    <w:rsid w:val="00D87D08"/>
    <w:rsid w:val="00D900FB"/>
    <w:rsid w:val="00D94A86"/>
    <w:rsid w:val="00D94C28"/>
    <w:rsid w:val="00DA0875"/>
    <w:rsid w:val="00DA3583"/>
    <w:rsid w:val="00DB127F"/>
    <w:rsid w:val="00DB289B"/>
    <w:rsid w:val="00DC5121"/>
    <w:rsid w:val="00DD0058"/>
    <w:rsid w:val="00DD5FA0"/>
    <w:rsid w:val="00DD7901"/>
    <w:rsid w:val="00DF2A7A"/>
    <w:rsid w:val="00E01A6C"/>
    <w:rsid w:val="00E01E2B"/>
    <w:rsid w:val="00E0611E"/>
    <w:rsid w:val="00E10727"/>
    <w:rsid w:val="00E276D7"/>
    <w:rsid w:val="00E336B6"/>
    <w:rsid w:val="00E35E95"/>
    <w:rsid w:val="00E40AEF"/>
    <w:rsid w:val="00E44188"/>
    <w:rsid w:val="00E46F00"/>
    <w:rsid w:val="00E552B6"/>
    <w:rsid w:val="00E663A7"/>
    <w:rsid w:val="00E74D9F"/>
    <w:rsid w:val="00E75611"/>
    <w:rsid w:val="00E75D11"/>
    <w:rsid w:val="00E8099C"/>
    <w:rsid w:val="00E847C2"/>
    <w:rsid w:val="00E933B4"/>
    <w:rsid w:val="00E966E4"/>
    <w:rsid w:val="00EA4B4C"/>
    <w:rsid w:val="00EA60F5"/>
    <w:rsid w:val="00EB3DCE"/>
    <w:rsid w:val="00EB4A18"/>
    <w:rsid w:val="00EB7838"/>
    <w:rsid w:val="00EC0C5A"/>
    <w:rsid w:val="00EC3FD2"/>
    <w:rsid w:val="00EC6CCF"/>
    <w:rsid w:val="00EC6DDD"/>
    <w:rsid w:val="00ED16C3"/>
    <w:rsid w:val="00ED180D"/>
    <w:rsid w:val="00EE63B5"/>
    <w:rsid w:val="00EE7ED0"/>
    <w:rsid w:val="00EF2180"/>
    <w:rsid w:val="00EF61B1"/>
    <w:rsid w:val="00EF6D44"/>
    <w:rsid w:val="00EF77AE"/>
    <w:rsid w:val="00F0578C"/>
    <w:rsid w:val="00F107B8"/>
    <w:rsid w:val="00F120B4"/>
    <w:rsid w:val="00F14758"/>
    <w:rsid w:val="00F15CD1"/>
    <w:rsid w:val="00F17469"/>
    <w:rsid w:val="00F23760"/>
    <w:rsid w:val="00F54CE9"/>
    <w:rsid w:val="00F60945"/>
    <w:rsid w:val="00F61EC9"/>
    <w:rsid w:val="00F62E9D"/>
    <w:rsid w:val="00F67F17"/>
    <w:rsid w:val="00F75632"/>
    <w:rsid w:val="00F8600A"/>
    <w:rsid w:val="00F96257"/>
    <w:rsid w:val="00FA7EF4"/>
    <w:rsid w:val="00FB0DCA"/>
    <w:rsid w:val="00FB13AC"/>
    <w:rsid w:val="00FB3A9F"/>
    <w:rsid w:val="00FB625D"/>
    <w:rsid w:val="00FC0D12"/>
    <w:rsid w:val="00FD414D"/>
    <w:rsid w:val="00FE72F5"/>
    <w:rsid w:val="00FE77B7"/>
    <w:rsid w:val="00FF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E423E"/>
  <w15:docId w15:val="{4F36BE43-FF49-433E-ADFC-97F10468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5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5E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F3F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22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95E5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95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95E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6F3F1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3F1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3F1C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3F1C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6F3F1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140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1408"/>
    <w:rPr>
      <w:b/>
      <w:bCs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15CD1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59"/>
    <w:rsid w:val="00F15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53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3C8E"/>
  </w:style>
  <w:style w:type="paragraph" w:styleId="Pieddepage">
    <w:name w:val="footer"/>
    <w:basedOn w:val="Normal"/>
    <w:link w:val="PieddepageCar"/>
    <w:uiPriority w:val="99"/>
    <w:unhideWhenUsed/>
    <w:rsid w:val="00A53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3C8E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57E4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57E49"/>
    <w:rPr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rsid w:val="004E13FC"/>
    <w:pPr>
      <w:shd w:val="clear" w:color="auto" w:fill="FFFFFF" w:themeFill="background1"/>
      <w:tabs>
        <w:tab w:val="left" w:pos="440"/>
        <w:tab w:val="right" w:leader="dot" w:pos="9062"/>
      </w:tabs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1E1580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1E1580"/>
    <w:pPr>
      <w:spacing w:after="100"/>
      <w:ind w:left="440"/>
    </w:pPr>
  </w:style>
  <w:style w:type="character" w:styleId="Lienhypertexte">
    <w:name w:val="Hyperlink"/>
    <w:basedOn w:val="Policepardfaut"/>
    <w:unhideWhenUsed/>
    <w:rsid w:val="001E1580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5F632D"/>
    <w:pPr>
      <w:spacing w:after="0" w:line="240" w:lineRule="auto"/>
    </w:pPr>
  </w:style>
  <w:style w:type="table" w:customStyle="1" w:styleId="Grilledutableau2">
    <w:name w:val="Grille du tableau2"/>
    <w:basedOn w:val="TableauNormal"/>
    <w:next w:val="Grilledutableau"/>
    <w:uiPriority w:val="59"/>
    <w:rsid w:val="005F6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254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F120B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6E79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A26F8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FF"/>
      <w:kern w:val="3"/>
      <w:szCs w:val="20"/>
      <w:lang w:eastAsia="zh-CN"/>
    </w:rPr>
  </w:style>
  <w:style w:type="paragraph" w:styleId="Rvision">
    <w:name w:val="Revision"/>
    <w:hidden/>
    <w:uiPriority w:val="99"/>
    <w:semiHidden/>
    <w:rsid w:val="00D358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8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3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8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9A146-04FF-4E60-9224-4188F883E9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d26f538-337a-4593-a7e6-123667b1a538}" enabled="1" method="Standard" siteId="{e242425b-70fc-44dc-9ddf-c21e304e6c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VNF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ARMBRUSTER Neda, VNF/DG/DJEF/SJCP/DAJS</dc:creator>
  <cp:lastModifiedBy>ELOY Fabien</cp:lastModifiedBy>
  <cp:revision>16</cp:revision>
  <cp:lastPrinted>2017-07-31T14:04:00Z</cp:lastPrinted>
  <dcterms:created xsi:type="dcterms:W3CDTF">2025-02-04T14:24:00Z</dcterms:created>
  <dcterms:modified xsi:type="dcterms:W3CDTF">2025-09-22T16:11:00Z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26f538-337a-4593-a7e6-123667b1a538_Enabled">
    <vt:lpwstr>true</vt:lpwstr>
  </property>
  <property fmtid="{D5CDD505-2E9C-101B-9397-08002B2CF9AE}" pid="3" name="MSIP_Label_2d26f538-337a-4593-a7e6-123667b1a538_SetDate">
    <vt:lpwstr>2022-05-06T11:49:07Z</vt:lpwstr>
  </property>
  <property fmtid="{D5CDD505-2E9C-101B-9397-08002B2CF9AE}" pid="4" name="MSIP_Label_2d26f538-337a-4593-a7e6-123667b1a538_Method">
    <vt:lpwstr>Standard</vt:lpwstr>
  </property>
  <property fmtid="{D5CDD505-2E9C-101B-9397-08002B2CF9AE}" pid="5" name="MSIP_Label_2d26f538-337a-4593-a7e6-123667b1a538_Name">
    <vt:lpwstr>C1 Interne</vt:lpwstr>
  </property>
  <property fmtid="{D5CDD505-2E9C-101B-9397-08002B2CF9AE}" pid="6" name="MSIP_Label_2d26f538-337a-4593-a7e6-123667b1a538_SiteId">
    <vt:lpwstr>e242425b-70fc-44dc-9ddf-c21e304e6c80</vt:lpwstr>
  </property>
  <property fmtid="{D5CDD505-2E9C-101B-9397-08002B2CF9AE}" pid="7" name="MSIP_Label_2d26f538-337a-4593-a7e6-123667b1a538_ActionId">
    <vt:lpwstr>4f5c5134-afa5-4478-a050-9f7c94d1590e</vt:lpwstr>
  </property>
  <property fmtid="{D5CDD505-2E9C-101B-9397-08002B2CF9AE}" pid="8" name="MSIP_Label_2d26f538-337a-4593-a7e6-123667b1a538_ContentBits">
    <vt:lpwstr>0</vt:lpwstr>
  </property>
</Properties>
</file>